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0" w:rsidRPr="0087146C" w:rsidRDefault="00481714" w:rsidP="008714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</w:t>
      </w:r>
      <w:r w:rsidR="00D07D20" w:rsidRPr="0087146C">
        <w:rPr>
          <w:b/>
          <w:sz w:val="28"/>
          <w:szCs w:val="28"/>
        </w:rPr>
        <w:t>и!</w:t>
      </w:r>
    </w:p>
    <w:p w:rsidR="00D07D20" w:rsidRPr="0087146C" w:rsidRDefault="00D07D20" w:rsidP="00D07D20">
      <w:pPr>
        <w:spacing w:after="0" w:line="240" w:lineRule="auto"/>
        <w:rPr>
          <w:b/>
          <w:sz w:val="28"/>
          <w:szCs w:val="28"/>
        </w:rPr>
      </w:pPr>
    </w:p>
    <w:p w:rsidR="00D07D20" w:rsidRPr="0087146C" w:rsidRDefault="00371706" w:rsidP="005246A2">
      <w:pPr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</w:t>
      </w:r>
      <w:r w:rsidR="00D07D20" w:rsidRPr="0087146C">
        <w:rPr>
          <w:sz w:val="28"/>
          <w:szCs w:val="28"/>
        </w:rPr>
        <w:t xml:space="preserve"> Вам проспект курсовой подготовки СОИРО на 2017 год </w:t>
      </w:r>
      <w:r w:rsidR="005246A2">
        <w:rPr>
          <w:sz w:val="28"/>
          <w:szCs w:val="28"/>
        </w:rPr>
        <w:t xml:space="preserve">/проспект </w:t>
      </w:r>
      <w:r>
        <w:rPr>
          <w:sz w:val="28"/>
          <w:szCs w:val="28"/>
        </w:rPr>
        <w:t xml:space="preserve">скопирован и обработан </w:t>
      </w:r>
      <w:r w:rsidR="00D07D20" w:rsidRPr="0087146C">
        <w:rPr>
          <w:sz w:val="28"/>
          <w:szCs w:val="28"/>
        </w:rPr>
        <w:t xml:space="preserve"> из ЭИАС «Регион»</w:t>
      </w:r>
      <w:r w:rsidR="005246A2">
        <w:rPr>
          <w:sz w:val="28"/>
          <w:szCs w:val="28"/>
        </w:rPr>
        <w:t>/</w:t>
      </w:r>
      <w:r w:rsidR="00D07D20" w:rsidRPr="0087146C">
        <w:rPr>
          <w:sz w:val="28"/>
          <w:szCs w:val="28"/>
        </w:rPr>
        <w:t xml:space="preserve">. </w:t>
      </w:r>
    </w:p>
    <w:p w:rsidR="00D07D20" w:rsidRPr="0087146C" w:rsidRDefault="00D07D20" w:rsidP="005246A2">
      <w:pPr>
        <w:spacing w:after="0" w:line="240" w:lineRule="auto"/>
        <w:ind w:right="-284" w:firstLine="709"/>
        <w:jc w:val="both"/>
        <w:rPr>
          <w:sz w:val="28"/>
          <w:szCs w:val="28"/>
        </w:rPr>
      </w:pPr>
      <w:r w:rsidRPr="0087146C">
        <w:rPr>
          <w:sz w:val="28"/>
          <w:szCs w:val="28"/>
        </w:rPr>
        <w:t>Спортивные школы (СДЮСШОР) и физические лица (руководители, методисты</w:t>
      </w:r>
      <w:r w:rsidR="005246A2">
        <w:rPr>
          <w:sz w:val="28"/>
          <w:szCs w:val="28"/>
        </w:rPr>
        <w:t xml:space="preserve">, </w:t>
      </w:r>
      <w:r w:rsidRPr="0087146C">
        <w:rPr>
          <w:sz w:val="28"/>
          <w:szCs w:val="28"/>
        </w:rPr>
        <w:t>тренеры-преподаватели</w:t>
      </w:r>
      <w:r w:rsidR="005246A2">
        <w:rPr>
          <w:sz w:val="28"/>
          <w:szCs w:val="28"/>
        </w:rPr>
        <w:t xml:space="preserve"> и другие работники</w:t>
      </w:r>
      <w:r w:rsidRPr="0087146C">
        <w:rPr>
          <w:sz w:val="28"/>
          <w:szCs w:val="28"/>
        </w:rPr>
        <w:t xml:space="preserve">), имеющие личный кабинет в ЭИАС «Регион», </w:t>
      </w:r>
      <w:r w:rsidR="00CC0520" w:rsidRPr="0087146C">
        <w:rPr>
          <w:sz w:val="28"/>
          <w:szCs w:val="28"/>
        </w:rPr>
        <w:t xml:space="preserve">при </w:t>
      </w:r>
      <w:r w:rsidR="005246A2">
        <w:rPr>
          <w:sz w:val="28"/>
          <w:szCs w:val="28"/>
        </w:rPr>
        <w:t xml:space="preserve">потребности в курсах </w:t>
      </w:r>
      <w:r w:rsidR="00CC0520" w:rsidRPr="0087146C">
        <w:rPr>
          <w:sz w:val="28"/>
          <w:szCs w:val="28"/>
        </w:rPr>
        <w:t xml:space="preserve"> </w:t>
      </w:r>
      <w:r w:rsidRPr="0087146C">
        <w:rPr>
          <w:sz w:val="28"/>
          <w:szCs w:val="28"/>
        </w:rPr>
        <w:t xml:space="preserve">должны самостоятельно </w:t>
      </w:r>
      <w:r w:rsidR="005246A2">
        <w:rPr>
          <w:sz w:val="28"/>
          <w:szCs w:val="28"/>
        </w:rPr>
        <w:t xml:space="preserve">в нем </w:t>
      </w:r>
      <w:r w:rsidRPr="0087146C">
        <w:rPr>
          <w:sz w:val="28"/>
          <w:szCs w:val="28"/>
        </w:rPr>
        <w:t xml:space="preserve">зарегистрироваться </w:t>
      </w:r>
      <w:r w:rsidR="00CC0520" w:rsidRPr="0087146C">
        <w:rPr>
          <w:sz w:val="28"/>
          <w:szCs w:val="28"/>
        </w:rPr>
        <w:t xml:space="preserve">для </w:t>
      </w:r>
      <w:r w:rsidRPr="0087146C">
        <w:rPr>
          <w:sz w:val="28"/>
          <w:szCs w:val="28"/>
        </w:rPr>
        <w:t>участи</w:t>
      </w:r>
      <w:r w:rsidR="00CC0520" w:rsidRPr="0087146C">
        <w:rPr>
          <w:sz w:val="28"/>
          <w:szCs w:val="28"/>
        </w:rPr>
        <w:t>я</w:t>
      </w:r>
      <w:r w:rsidRPr="0087146C">
        <w:rPr>
          <w:sz w:val="28"/>
          <w:szCs w:val="28"/>
        </w:rPr>
        <w:t xml:space="preserve"> в курсовой подготовке на 2017 год </w:t>
      </w:r>
      <w:r w:rsidR="00371706">
        <w:rPr>
          <w:sz w:val="28"/>
          <w:szCs w:val="28"/>
        </w:rPr>
        <w:t xml:space="preserve">          </w:t>
      </w:r>
      <w:r w:rsidRPr="0087146C">
        <w:rPr>
          <w:b/>
          <w:color w:val="FF0000"/>
          <w:sz w:val="28"/>
          <w:szCs w:val="28"/>
        </w:rPr>
        <w:t>(</w:t>
      </w:r>
      <w:r w:rsidR="00CC0520" w:rsidRPr="0087146C">
        <w:rPr>
          <w:b/>
          <w:color w:val="FF0000"/>
          <w:sz w:val="28"/>
          <w:szCs w:val="28"/>
        </w:rPr>
        <w:t xml:space="preserve">т.к. мы работаем в сфере дополнительного образования, то </w:t>
      </w:r>
      <w:r w:rsidRPr="0087146C">
        <w:rPr>
          <w:b/>
          <w:color w:val="FF0000"/>
          <w:sz w:val="28"/>
          <w:szCs w:val="28"/>
        </w:rPr>
        <w:t xml:space="preserve">периодичность </w:t>
      </w:r>
      <w:r w:rsidR="00CC0520" w:rsidRPr="0087146C">
        <w:rPr>
          <w:b/>
          <w:color w:val="FF0000"/>
          <w:sz w:val="28"/>
          <w:szCs w:val="28"/>
        </w:rPr>
        <w:t>прохождения курсов не реже 1 раза в три года)</w:t>
      </w:r>
      <w:r w:rsidR="00CC0520" w:rsidRPr="0087146C">
        <w:rPr>
          <w:sz w:val="28"/>
          <w:szCs w:val="28"/>
        </w:rPr>
        <w:t>.</w:t>
      </w:r>
    </w:p>
    <w:p w:rsidR="00CC0520" w:rsidRDefault="00CC0520" w:rsidP="005246A2">
      <w:pPr>
        <w:spacing w:after="0" w:line="240" w:lineRule="auto"/>
        <w:ind w:right="-284" w:firstLine="709"/>
        <w:jc w:val="both"/>
        <w:rPr>
          <w:sz w:val="28"/>
          <w:szCs w:val="28"/>
        </w:rPr>
      </w:pPr>
      <w:r w:rsidRPr="0087146C">
        <w:rPr>
          <w:sz w:val="28"/>
          <w:szCs w:val="28"/>
        </w:rPr>
        <w:t>Для тех, кто не имеет выхода в ЭИАС «Регион»,</w:t>
      </w:r>
      <w:r w:rsidR="0087146C" w:rsidRPr="0087146C">
        <w:rPr>
          <w:sz w:val="28"/>
          <w:szCs w:val="28"/>
        </w:rPr>
        <w:t xml:space="preserve"> но необходимость в </w:t>
      </w:r>
      <w:r w:rsidR="0048669D">
        <w:rPr>
          <w:sz w:val="28"/>
          <w:szCs w:val="28"/>
        </w:rPr>
        <w:t xml:space="preserve">представленных </w:t>
      </w:r>
      <w:r w:rsidR="0087146C" w:rsidRPr="0087146C">
        <w:rPr>
          <w:sz w:val="28"/>
          <w:szCs w:val="28"/>
        </w:rPr>
        <w:t>курсах имеется,</w:t>
      </w:r>
      <w:r w:rsidRPr="0087146C">
        <w:rPr>
          <w:sz w:val="28"/>
          <w:szCs w:val="28"/>
        </w:rPr>
        <w:t xml:space="preserve"> будем в </w:t>
      </w:r>
      <w:r w:rsidRPr="0087146C">
        <w:rPr>
          <w:b/>
          <w:sz w:val="28"/>
          <w:szCs w:val="28"/>
        </w:rPr>
        <w:t>сентябре</w:t>
      </w:r>
      <w:r w:rsidRPr="0087146C">
        <w:rPr>
          <w:sz w:val="28"/>
          <w:szCs w:val="28"/>
        </w:rPr>
        <w:t xml:space="preserve"> формировать общую заявку СДЮСШОР </w:t>
      </w:r>
      <w:r w:rsidR="00371706">
        <w:rPr>
          <w:sz w:val="28"/>
          <w:szCs w:val="28"/>
        </w:rPr>
        <w:t xml:space="preserve">№3 </w:t>
      </w:r>
      <w:r w:rsidRPr="0087146C">
        <w:rPr>
          <w:sz w:val="28"/>
          <w:szCs w:val="28"/>
        </w:rPr>
        <w:t>для последующей передачи ее</w:t>
      </w:r>
      <w:r w:rsidR="0087146C" w:rsidRPr="0087146C">
        <w:rPr>
          <w:sz w:val="28"/>
          <w:szCs w:val="28"/>
        </w:rPr>
        <w:t xml:space="preserve"> в </w:t>
      </w:r>
      <w:r w:rsidRPr="0087146C">
        <w:rPr>
          <w:sz w:val="28"/>
          <w:szCs w:val="28"/>
        </w:rPr>
        <w:t>ректор</w:t>
      </w:r>
      <w:r w:rsidR="0087146C" w:rsidRPr="0087146C">
        <w:rPr>
          <w:sz w:val="28"/>
          <w:szCs w:val="28"/>
        </w:rPr>
        <w:t>ат</w:t>
      </w:r>
      <w:r w:rsidRPr="0087146C">
        <w:rPr>
          <w:sz w:val="28"/>
          <w:szCs w:val="28"/>
        </w:rPr>
        <w:t xml:space="preserve"> СОИРО.</w:t>
      </w:r>
    </w:p>
    <w:p w:rsidR="0087146C" w:rsidRDefault="005246A2" w:rsidP="005246A2">
      <w:pPr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Участие в курсовой подготовке бесплатное.</w:t>
      </w:r>
      <w:r w:rsidR="0087146C" w:rsidRPr="0087146C">
        <w:rPr>
          <w:sz w:val="28"/>
          <w:szCs w:val="28"/>
        </w:rPr>
        <w:t xml:space="preserve"> </w:t>
      </w:r>
    </w:p>
    <w:p w:rsidR="00D07D20" w:rsidRDefault="00481714" w:rsidP="00481714">
      <w:pPr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прохождения вами курсов повышения квалификации в 2017 году  можно уточнить в учебно-спортивном отделе СДЮСШОР №3.</w:t>
      </w:r>
    </w:p>
    <w:p w:rsidR="00481714" w:rsidRPr="00481714" w:rsidRDefault="00481714" w:rsidP="00481714">
      <w:pPr>
        <w:spacing w:after="0" w:line="240" w:lineRule="auto"/>
        <w:ind w:right="-284" w:firstLine="709"/>
        <w:jc w:val="both"/>
        <w:rPr>
          <w:sz w:val="28"/>
          <w:szCs w:val="28"/>
        </w:rPr>
      </w:pPr>
      <w:bookmarkStart w:id="0" w:name="_GoBack"/>
      <w:bookmarkEnd w:id="0"/>
    </w:p>
    <w:p w:rsidR="008C2E38" w:rsidRPr="008C2E38" w:rsidRDefault="008C2E38" w:rsidP="008C2E38">
      <w:pPr>
        <w:jc w:val="center"/>
        <w:rPr>
          <w:b/>
          <w:sz w:val="32"/>
          <w:szCs w:val="32"/>
        </w:rPr>
      </w:pPr>
      <w:r w:rsidRPr="008C2E38">
        <w:rPr>
          <w:b/>
          <w:sz w:val="32"/>
          <w:szCs w:val="32"/>
        </w:rPr>
        <w:t>Проспект курсов в СОИРО на 2017 год</w:t>
      </w:r>
      <w:r w:rsidR="00481714">
        <w:rPr>
          <w:b/>
          <w:sz w:val="32"/>
          <w:szCs w:val="32"/>
        </w:rPr>
        <w:t xml:space="preserve"> </w:t>
      </w:r>
    </w:p>
    <w:tbl>
      <w:tblPr>
        <w:tblW w:w="951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239"/>
        <w:gridCol w:w="2497"/>
        <w:gridCol w:w="3012"/>
        <w:gridCol w:w="614"/>
        <w:gridCol w:w="681"/>
      </w:tblGrid>
      <w:tr w:rsidR="001C418C" w:rsidRPr="00060845" w:rsidTr="005246A2">
        <w:tc>
          <w:tcPr>
            <w:tcW w:w="95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18C" w:rsidRPr="001C418C" w:rsidRDefault="001C418C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Кафедра управления</w:t>
            </w:r>
          </w:p>
        </w:tc>
      </w:tr>
      <w:tr w:rsidR="005246A2" w:rsidRPr="00060845" w:rsidTr="006B73CB">
        <w:trPr>
          <w:trHeight w:val="334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A2" w:rsidRPr="00060845" w:rsidRDefault="005246A2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A2" w:rsidRPr="005246A2" w:rsidRDefault="005246A2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46A2">
              <w:rPr>
                <w:rFonts w:ascii="Arial" w:eastAsia="Times New Roman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A2" w:rsidRPr="005246A2" w:rsidRDefault="005246A2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46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Наименование курсовых мероприятий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A2" w:rsidRPr="005246A2" w:rsidRDefault="005246A2" w:rsidP="0052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46A2">
              <w:rPr>
                <w:rFonts w:ascii="Arial" w:eastAsia="Times New Roman" w:hAnsi="Arial" w:cs="Arial"/>
                <w:b/>
                <w:sz w:val="20"/>
                <w:szCs w:val="20"/>
              </w:rPr>
              <w:t>тематика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A2" w:rsidRPr="005246A2" w:rsidRDefault="005246A2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46A2">
              <w:rPr>
                <w:rFonts w:ascii="Arial" w:eastAsia="Times New Roman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246A2" w:rsidRPr="00060845" w:rsidRDefault="006B73CB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in;height:1in" o:ole="">
                  <v:imagedata r:id="rId4" o:title=""/>
                </v:shape>
                <w:control r:id="rId5" w:name="DefaultOcxName4" w:shapeid="_x0000_i1074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Комплексно-целевые курсы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Введение в должность</w:t>
            </w:r>
            <w:r w:rsidR="00B91886">
              <w:rPr>
                <w:rFonts w:ascii="Arial" w:eastAsia="Times New Roman" w:hAnsi="Arial" w:cs="Arial"/>
                <w:sz w:val="20"/>
                <w:szCs w:val="20"/>
              </w:rPr>
              <w:t xml:space="preserve"> (директор, заместитель директора)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1971</w:t>
            </w:r>
            <w:r w:rsidR="0087146C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6" type="#_x0000_t75" style="width:1in;height:1in" o:ole="">
                  <v:imagedata r:id="rId4" o:title=""/>
                </v:shape>
                <w:control r:id="rId6" w:name="DefaultOcxName6" w:shapeid="_x0000_i1076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Документооборот в обра-зовательных организациях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1973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78" type="#_x0000_t75" style="width:1in;height:1in" o:ole="">
                  <v:imagedata r:id="rId4" o:title=""/>
                </v:shape>
                <w:control r:id="rId7" w:name="DefaultOcxName7" w:shapeid="_x0000_i1078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Осуществление государ-ственного контроля (надзора) в сфере образования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1974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0" type="#_x0000_t75" style="width:1in;height:1in" o:ole="">
                  <v:imagedata r:id="rId4" o:title=""/>
                </v:shape>
                <w:control r:id="rId8" w:name="DefaultOcxName14" w:shapeid="_x0000_i1080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Проектное управление современной образовательной организацией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1440" w:dyaOrig="1440">
                <v:shape id="_x0000_i1082" type="#_x0000_t75" style="width:1in;height:1in" o:ole="">
                  <v:imagedata r:id="rId4" o:title=""/>
                </v:shape>
                <w:control r:id="rId9" w:name="DefaultOcxName15" w:shapeid="_x0000_i1082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Стратегический менеджмент в образовании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4" type="#_x0000_t75" style="width:1in;height:1in" o:ole="">
                  <v:imagedata r:id="rId4" o:title=""/>
                </v:shape>
                <w:control r:id="rId10" w:name="DefaultOcxName17" w:shapeid="_x0000_i1084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 – практикум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Принятие управленческих решений на основе самооценки деятельности образовательной организации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6" type="#_x0000_t75" style="width:1in;height:1in" o:ole="">
                  <v:imagedata r:id="rId4" o:title=""/>
                </v:shape>
                <w:control r:id="rId11" w:name="DefaultOcxName20" w:shapeid="_x0000_i1086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 – практикум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Современные технологии оценки деятельности ОО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88" type="#_x0000_t75" style="width:1in;height:1in" o:ole="">
                  <v:imagedata r:id="rId4" o:title=""/>
                </v:shape>
                <w:control r:id="rId12" w:name="DefaultOcxName21" w:shapeid="_x0000_i1088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Современные технологии управления персоналом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0" type="#_x0000_t75" style="width:1in;height:1in" o:ole="">
                  <v:imagedata r:id="rId4" o:title=""/>
                </v:shape>
                <w:control r:id="rId13" w:name="DefaultOcxName22" w:shapeid="_x0000_i1090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Мотивация персонала в условиях реализации эф-фективного контракта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1989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2" type="#_x0000_t75" style="width:1in;height:1in" o:ole="">
                  <v:imagedata r:id="rId4" o:title=""/>
                </v:shape>
                <w:control r:id="rId14" w:name="DefaultOcxName26" w:shapeid="_x0000_i1092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Экономическая деятельность и финансовое обеспечение организаций дополнительного образования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1993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4" type="#_x0000_t75" style="width:1in;height:1in" o:ole="">
                  <v:imagedata r:id="rId4" o:title=""/>
                </v:shape>
                <w:control r:id="rId15" w:name="DefaultOcxName27" w:shapeid="_x0000_i1094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Маркетинговый подход в управлении профессио-нальными образовательными организациями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</w:tr>
      <w:tr w:rsidR="00060845" w:rsidRPr="00060845" w:rsidTr="006B73CB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96" type="#_x0000_t75" style="width:1in;height:1in" o:ole="">
                  <v:imagedata r:id="rId4" o:title=""/>
                </v:shape>
                <w:control r:id="rId16" w:name="DefaultOcxName29" w:shapeid="_x0000_i1096"/>
              </w:objec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Нормативно-правовая база образовательной организации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0845" w:rsidRPr="00060845" w:rsidRDefault="00060845" w:rsidP="0006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0845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</w:tr>
    </w:tbl>
    <w:p w:rsidR="00060845" w:rsidRDefault="00060845" w:rsidP="000608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A4F"/>
          <w:sz w:val="20"/>
          <w:szCs w:val="20"/>
        </w:rPr>
      </w:pPr>
    </w:p>
    <w:p w:rsidR="0087146C" w:rsidRDefault="0087146C" w:rsidP="000608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A4F"/>
          <w:sz w:val="20"/>
          <w:szCs w:val="20"/>
        </w:rPr>
      </w:pPr>
    </w:p>
    <w:p w:rsidR="0087146C" w:rsidRPr="00060845" w:rsidRDefault="0087146C" w:rsidP="000608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A4F"/>
          <w:sz w:val="20"/>
          <w:szCs w:val="20"/>
        </w:rPr>
      </w:pPr>
    </w:p>
    <w:tbl>
      <w:tblPr>
        <w:tblW w:w="9484" w:type="dxa"/>
        <w:tblInd w:w="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057"/>
        <w:gridCol w:w="2267"/>
        <w:gridCol w:w="3414"/>
        <w:gridCol w:w="50"/>
        <w:gridCol w:w="50"/>
        <w:gridCol w:w="477"/>
        <w:gridCol w:w="699"/>
      </w:tblGrid>
      <w:tr w:rsidR="00060845" w:rsidRPr="00060845" w:rsidTr="0048669D">
        <w:trPr>
          <w:gridAfter w:val="2"/>
          <w:wAfter w:w="1176" w:type="dxa"/>
        </w:trPr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69D" w:rsidRDefault="0048669D" w:rsidP="005246A2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</w:pPr>
            <w:r w:rsidRPr="0048669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Кафедра воспитания и социализации детей и молодежи</w:t>
            </w:r>
            <w:r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  <w:t xml:space="preserve"> </w:t>
            </w:r>
          </w:p>
          <w:p w:rsidR="00060845" w:rsidRPr="001C418C" w:rsidRDefault="0048669D" w:rsidP="005246A2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  <w:t>(</w:t>
            </w:r>
            <w:r w:rsidR="001C418C"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  <w:t>дополнительного образования</w:t>
            </w:r>
            <w:r>
              <w:rPr>
                <w:rFonts w:ascii="Arial" w:eastAsia="Times New Roman" w:hAnsi="Arial" w:cs="Arial"/>
                <w:b/>
                <w:color w:val="060709"/>
                <w:sz w:val="28"/>
                <w:szCs w:val="28"/>
              </w:rPr>
              <w:t>)</w:t>
            </w:r>
          </w:p>
        </w:tc>
        <w:tc>
          <w:tcPr>
            <w:tcW w:w="3414" w:type="dxa"/>
            <w:vAlign w:val="center"/>
            <w:hideMark/>
          </w:tcPr>
          <w:p w:rsidR="00060845" w:rsidRPr="00060845" w:rsidRDefault="001B0F78" w:rsidP="005246A2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20"/>
                <w:szCs w:val="20"/>
              </w:rPr>
            </w:pPr>
            <w:hyperlink r:id="rId17" w:tgtFrame="_blank" w:history="1">
              <w:r w:rsidRPr="001B0F78">
                <w:rPr>
                  <w:rFonts w:ascii="Arial" w:eastAsia="Times New Roman" w:hAnsi="Arial" w:cs="Arial"/>
                  <w:color w:val="151923"/>
                  <w:sz w:val="20"/>
                  <w:szCs w:val="20"/>
                </w:rPr>
                <w:pict>
                  <v:shape id="_x0000_i1049" type="#_x0000_t75" alt="Яндекс.Метрика" href="https://metrika.yandex.ru/stat/?id=30254874&amp;from=informer" target="&quot;_blank&quot;" style="width:24pt;height:24pt" o:button="t"/>
                </w:pict>
              </w:r>
            </w:hyperlink>
          </w:p>
        </w:tc>
        <w:tc>
          <w:tcPr>
            <w:tcW w:w="50" w:type="dxa"/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20"/>
                <w:szCs w:val="20"/>
              </w:rPr>
            </w:pPr>
            <w:hyperlink r:id="rId18" w:history="1">
              <w:r w:rsidRPr="001B0F78">
                <w:rPr>
                  <w:rFonts w:ascii="Arial" w:eastAsia="Times New Roman" w:hAnsi="Arial" w:cs="Arial"/>
                  <w:color w:val="151923"/>
                  <w:sz w:val="20"/>
                  <w:szCs w:val="20"/>
                </w:rPr>
                <w:pict>
                  <v:shape id="_x0000_i1050" type="#_x0000_t75" alt="Rambler's Top100" href="http://top100.rambler.ru/navi/3125084/" style="width:24pt;height:24pt" o:button="t"/>
                </w:pict>
              </w:r>
            </w:hyperlink>
          </w:p>
        </w:tc>
        <w:tc>
          <w:tcPr>
            <w:tcW w:w="50" w:type="dxa"/>
            <w:vAlign w:val="center"/>
            <w:hideMark/>
          </w:tcPr>
          <w:p w:rsidR="00060845" w:rsidRPr="00060845" w:rsidRDefault="001B0F78" w:rsidP="00060845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20"/>
                <w:szCs w:val="20"/>
              </w:rPr>
            </w:pPr>
            <w:hyperlink r:id="rId19" w:tgtFrame="_blank" w:history="1">
              <w:r w:rsidRPr="001B0F78">
                <w:rPr>
                  <w:rFonts w:ascii="Arial" w:eastAsia="Times New Roman" w:hAnsi="Arial" w:cs="Arial"/>
                  <w:color w:val="151923"/>
                  <w:sz w:val="20"/>
                  <w:szCs w:val="20"/>
                </w:rPr>
                <w:pict>
                  <v:shape id="_x0000_i1051" type="#_x0000_t75" alt="Рейтинг@Mail.ru" href="http://top.mail.ru/jump?from=2679249" target="&quot;_blank&quot;" style="width:66pt;height:23.25pt" o:button="t"/>
                </w:pict>
              </w:r>
            </w:hyperlink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object w:dxaOrig="1440" w:dyaOrig="1440">
                <v:shape id="_x0000_i1098" type="#_x0000_t75" style="width:1in;height:1in" o:ole="">
                  <v:imagedata r:id="rId4" o:title=""/>
                </v:shape>
                <w:control r:id="rId20" w:name="DefaultOcxName61" w:shapeid="_x0000_i1098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Целевые курсы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Профессиональная компетентность методиста в свете современных требований к организации дополнительного образования детей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2073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03" type="#_x0000_t75" style="width:1in;height:1in" o:ole="">
                  <v:imagedata r:id="rId4" o:title=""/>
                </v:shape>
                <w:control r:id="rId21" w:name="DefaultOcxName91" w:shapeid="_x0000_i1103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Целевые курсы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371706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Психолого-педагогические ос</w:t>
            </w:r>
            <w:r w:rsidR="00FB1088" w:rsidRPr="008C2E38">
              <w:rPr>
                <w:rFonts w:ascii="Arial" w:eastAsia="Times New Roman" w:hAnsi="Arial" w:cs="Arial"/>
                <w:sz w:val="20"/>
                <w:szCs w:val="20"/>
              </w:rPr>
              <w:t>новы профессиональ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ной деятельности педагога допол</w:t>
            </w:r>
            <w:r w:rsidR="00FB1088" w:rsidRPr="008C2E38">
              <w:rPr>
                <w:rFonts w:ascii="Arial" w:eastAsia="Times New Roman" w:hAnsi="Arial" w:cs="Arial"/>
                <w:sz w:val="20"/>
                <w:szCs w:val="20"/>
              </w:rPr>
              <w:t>нительного образования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2076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05" type="#_x0000_t75" style="width:1in;height:1in" o:ole="">
                  <v:imagedata r:id="rId4" o:title=""/>
                </v:shape>
                <w:control r:id="rId22" w:name="DefaultOcxName131" w:shapeid="_x0000_i1105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Современные подходы к организации учебно-тренировочного процесса в организациях дополнительного образования детей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2080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07" type="#_x0000_t75" style="width:1in;height:1in" o:ole="">
                  <v:imagedata r:id="rId4" o:title=""/>
                </v:shape>
                <w:control r:id="rId23" w:name="DefaultOcxName201" w:shapeid="_x0000_i1107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Содержание и технологии работы с одаренными детьми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2087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09" type="#_x0000_t75" style="width:1in;height:1in" o:ole="">
                  <v:imagedata r:id="rId4" o:title=""/>
                </v:shape>
                <w:control r:id="rId24" w:name="DefaultOcxName211" w:shapeid="_x0000_i1109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Технология разработки программ внеурочной деятельности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2088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11" type="#_x0000_t75" style="width:1in;height:1in" o:ole="">
                  <v:imagedata r:id="rId4" o:title=""/>
                </v:shape>
                <w:control r:id="rId25" w:name="DefaultOcxName221" w:shapeid="_x0000_i1111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Современные воспитательные технологии как эффективное средство формирования ключевых компетенций и личностных результатов обучающихся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2089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13" type="#_x0000_t75" style="width:1in;height:1in" o:ole="">
                  <v:imagedata r:id="rId4" o:title=""/>
                </v:shape>
                <w:control r:id="rId26" w:name="DefaultOcxName261" w:shapeid="_x0000_i1113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Сетевая форма реализации дополнительных образова-тельных программ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2093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15" type="#_x0000_t75" style="width:1in;height:1in" o:ole="">
                  <v:imagedata r:id="rId4" o:title=""/>
                </v:shape>
                <w:control r:id="rId27" w:name="DefaultOcxName271" w:shapeid="_x0000_i1115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Развитие техносферы дополнительного образования детей: современные подходы, технологии и практики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2094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17" type="#_x0000_t75" style="width:1in;height:1in" o:ole="">
                  <v:imagedata r:id="rId4" o:title=""/>
                </v:shape>
                <w:control r:id="rId28" w:name="DefaultOcxName281" w:shapeid="_x0000_i1117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Деятельность учреждения дополнительного образования детей в условиях введения профессионального стандарта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2095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object w:dxaOrig="1440" w:dyaOrig="1440">
                <v:shape id="_x0000_i1119" type="#_x0000_t75" style="width:1in;height:1in" o:ole="">
                  <v:imagedata r:id="rId4" o:title=""/>
                </v:shape>
                <w:control r:id="rId29" w:name="DefaultOcxName301" w:shapeid="_x0000_i1119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Профилактика безнадзорности и беспризорности, детской преступности, алкоголизма и наркомании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2097</w:t>
            </w:r>
          </w:p>
        </w:tc>
      </w:tr>
      <w:tr w:rsidR="00FB1088" w:rsidRPr="00FB1088" w:rsidTr="0048669D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blBorders>
        </w:tblPrEx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FB1088" w:rsidRDefault="001B0F7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B1088"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21" type="#_x0000_t75" style="width:1in;height:1in" o:ole="">
                  <v:imagedata r:id="rId4" o:title=""/>
                </v:shape>
                <w:control r:id="rId30" w:name="DefaultOcxName31" w:shapeid="_x0000_i1121"/>
              </w:objec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Семинар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B91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Физкультурно-оздоровительные технологии в системе физического воспитания обучающихся</w:t>
            </w:r>
          </w:p>
        </w:tc>
        <w:tc>
          <w:tcPr>
            <w:tcW w:w="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1088" w:rsidRPr="008C2E38" w:rsidRDefault="00FB1088" w:rsidP="00FB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E38">
              <w:rPr>
                <w:rFonts w:ascii="Arial" w:eastAsia="Times New Roman" w:hAnsi="Arial" w:cs="Arial"/>
                <w:sz w:val="20"/>
                <w:szCs w:val="20"/>
              </w:rPr>
              <w:t>2098</w:t>
            </w:r>
          </w:p>
        </w:tc>
      </w:tr>
    </w:tbl>
    <w:p w:rsidR="00FB1088" w:rsidRPr="00FB1088" w:rsidRDefault="00FB1088" w:rsidP="00FB108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A4F"/>
          <w:sz w:val="14"/>
          <w:szCs w:val="14"/>
        </w:rPr>
      </w:pPr>
    </w:p>
    <w:tbl>
      <w:tblPr>
        <w:tblW w:w="10639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3360"/>
        <w:gridCol w:w="3360"/>
        <w:gridCol w:w="3360"/>
      </w:tblGrid>
      <w:tr w:rsidR="00FB1088" w:rsidRPr="00FB1088" w:rsidTr="00FB10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088" w:rsidRPr="00FB1088" w:rsidRDefault="00FB1088" w:rsidP="00FB1088">
            <w:pPr>
              <w:spacing w:before="11" w:after="11" w:line="240" w:lineRule="auto"/>
              <w:rPr>
                <w:rFonts w:ascii="Arial" w:eastAsia="Times New Roman" w:hAnsi="Arial" w:cs="Arial"/>
                <w:color w:val="060709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B1088" w:rsidRPr="00FB108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B1088" w:rsidRPr="00FB108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B1088" w:rsidRPr="00FB1088" w:rsidRDefault="00FB1088" w:rsidP="00FB1088">
            <w:pPr>
              <w:spacing w:after="0" w:line="240" w:lineRule="auto"/>
              <w:rPr>
                <w:rFonts w:ascii="Arial" w:eastAsia="Times New Roman" w:hAnsi="Arial" w:cs="Arial"/>
                <w:color w:val="060709"/>
                <w:sz w:val="14"/>
                <w:szCs w:val="14"/>
              </w:rPr>
            </w:pPr>
          </w:p>
        </w:tc>
      </w:tr>
    </w:tbl>
    <w:p w:rsidR="005246A2" w:rsidRDefault="00B91886" w:rsidP="005246A2">
      <w:pPr>
        <w:rPr>
          <w:b/>
        </w:rPr>
      </w:pPr>
      <w:r w:rsidRPr="00B91886">
        <w:rPr>
          <w:b/>
          <w:u w:val="single"/>
        </w:rPr>
        <w:t>Примечание.</w:t>
      </w:r>
      <w:r w:rsidRPr="00B91886">
        <w:rPr>
          <w:b/>
        </w:rPr>
        <w:t xml:space="preserve"> Сроки </w:t>
      </w:r>
      <w:r w:rsidR="005246A2">
        <w:rPr>
          <w:b/>
        </w:rPr>
        <w:t xml:space="preserve">проведения </w:t>
      </w:r>
      <w:r w:rsidRPr="00B91886">
        <w:rPr>
          <w:b/>
        </w:rPr>
        <w:t xml:space="preserve">курсовых мероприятий будут определены </w:t>
      </w:r>
      <w:r w:rsidR="0048669D">
        <w:rPr>
          <w:b/>
        </w:rPr>
        <w:t xml:space="preserve">СОИРО </w:t>
      </w:r>
      <w:r w:rsidRPr="00B91886">
        <w:rPr>
          <w:b/>
        </w:rPr>
        <w:t>в ноябре 2016 года.</w:t>
      </w:r>
    </w:p>
    <w:p w:rsidR="0087146C" w:rsidRPr="0087146C" w:rsidRDefault="0087146C" w:rsidP="005246A2">
      <w:pPr>
        <w:rPr>
          <w:b/>
        </w:rPr>
      </w:pPr>
      <w:r w:rsidRPr="0087146C">
        <w:rPr>
          <w:b/>
        </w:rPr>
        <w:t>*4-хзначные цифры в последней колонке только для регистрации в ЭИАС «Регион»</w:t>
      </w:r>
      <w:r>
        <w:rPr>
          <w:b/>
        </w:rPr>
        <w:t>.</w:t>
      </w:r>
    </w:p>
    <w:sectPr w:rsidR="0087146C" w:rsidRPr="0087146C" w:rsidSect="008C2E3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0845"/>
    <w:rsid w:val="00060845"/>
    <w:rsid w:val="00114539"/>
    <w:rsid w:val="001B0F78"/>
    <w:rsid w:val="001C418C"/>
    <w:rsid w:val="00371706"/>
    <w:rsid w:val="003A3A41"/>
    <w:rsid w:val="00481714"/>
    <w:rsid w:val="0048669D"/>
    <w:rsid w:val="005246A2"/>
    <w:rsid w:val="00537B03"/>
    <w:rsid w:val="006B73CB"/>
    <w:rsid w:val="007218B3"/>
    <w:rsid w:val="0087146C"/>
    <w:rsid w:val="008C2E38"/>
    <w:rsid w:val="00A3704E"/>
    <w:rsid w:val="00A6242D"/>
    <w:rsid w:val="00AF1563"/>
    <w:rsid w:val="00B91886"/>
    <w:rsid w:val="00CC0520"/>
    <w:rsid w:val="00D07D20"/>
    <w:rsid w:val="00E1019B"/>
    <w:rsid w:val="00F63A39"/>
    <w:rsid w:val="00FB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975">
          <w:marLeft w:val="0"/>
          <w:marRight w:val="0"/>
          <w:marTop w:val="750"/>
          <w:marBottom w:val="0"/>
          <w:divBdr>
            <w:top w:val="single" w:sz="6" w:space="8" w:color="2B7DB1"/>
            <w:left w:val="single" w:sz="6" w:space="8" w:color="2B7DB1"/>
            <w:bottom w:val="single" w:sz="6" w:space="8" w:color="2B7DB1"/>
            <w:right w:val="single" w:sz="6" w:space="8" w:color="2B7DB1"/>
          </w:divBdr>
          <w:divsChild>
            <w:div w:id="234706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544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933">
          <w:marLeft w:val="0"/>
          <w:marRight w:val="0"/>
          <w:marTop w:val="537"/>
          <w:marBottom w:val="0"/>
          <w:divBdr>
            <w:top w:val="single" w:sz="4" w:space="5" w:color="2B7DB1"/>
            <w:left w:val="single" w:sz="4" w:space="5" w:color="2B7DB1"/>
            <w:bottom w:val="single" w:sz="4" w:space="5" w:color="2B7DB1"/>
            <w:right w:val="single" w:sz="4" w:space="5" w:color="2B7DB1"/>
          </w:divBdr>
          <w:divsChild>
            <w:div w:id="302930291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147">
                                  <w:marLeft w:val="1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hyperlink" Target="http://top100.rambler.ru/navi/3125084/" TargetMode="Externa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hyperlink" Target="https://metrika.yandex.ru/stat/?id=30254874&amp;from=informer" TargetMode="Externa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6.xml"/><Relationship Id="rId19" Type="http://schemas.openxmlformats.org/officeDocument/2006/relationships/hyperlink" Target="http://top.mail.ru/jump?from=2679249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СДЮСШОР8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СДЮСШОР8</dc:creator>
  <cp:keywords/>
  <dc:description/>
  <cp:lastModifiedBy>Comp</cp:lastModifiedBy>
  <cp:revision>2</cp:revision>
  <dcterms:created xsi:type="dcterms:W3CDTF">2016-08-22T07:35:00Z</dcterms:created>
  <dcterms:modified xsi:type="dcterms:W3CDTF">2016-08-22T07:35:00Z</dcterms:modified>
</cp:coreProperties>
</file>